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25" w:rsidRDefault="00844825" w:rsidP="008041FE">
      <w:pPr>
        <w:rPr>
          <w:rFonts w:ascii="Courier New" w:eastAsia="Times New Roman" w:hAnsi="Courier New" w:cs="Courier New"/>
          <w:color w:val="000000"/>
        </w:rPr>
      </w:pPr>
      <w:r>
        <w:rPr>
          <w:rFonts w:ascii="Courier New" w:eastAsia="Times New Roman" w:hAnsi="Courier New" w:cs="Courier New"/>
          <w:color w:val="000000"/>
        </w:rPr>
        <w:t xml:space="preserve">Njw ccwshtje hetimore e iniciuar nga </w:t>
      </w:r>
      <w:proofErr w:type="gramStart"/>
      <w:r>
        <w:rPr>
          <w:rFonts w:ascii="Courier New" w:eastAsia="Times New Roman" w:hAnsi="Courier New" w:cs="Courier New"/>
          <w:color w:val="000000"/>
        </w:rPr>
        <w:t>dy</w:t>
      </w:r>
      <w:proofErr w:type="gramEnd"/>
      <w:r>
        <w:rPr>
          <w:rFonts w:ascii="Courier New" w:eastAsia="Times New Roman" w:hAnsi="Courier New" w:cs="Courier New"/>
          <w:color w:val="000000"/>
        </w:rPr>
        <w:t xml:space="preserve"> vajzat e tw ndjerit Alush Sejko nw Sarandw, ka marw </w:t>
      </w:r>
      <w:r w:rsidR="004F63F9">
        <w:rPr>
          <w:rFonts w:ascii="Courier New" w:eastAsia="Times New Roman" w:hAnsi="Courier New" w:cs="Courier New"/>
          <w:color w:val="000000"/>
        </w:rPr>
        <w:t>spunto pwr tw vendosur masa sigurimi me karakter penal pwr 4 persona, tre ish-zyrtarw tw hipotekws sw Sarandws dhe biznesmenin, ish-deputet tw PD, Gani Hoxha.</w:t>
      </w:r>
    </w:p>
    <w:p w:rsidR="004F63F9" w:rsidRDefault="004F63F9" w:rsidP="008041FE">
      <w:pPr>
        <w:rPr>
          <w:rFonts w:ascii="Courier New" w:eastAsia="Times New Roman" w:hAnsi="Courier New" w:cs="Courier New"/>
          <w:color w:val="000000"/>
        </w:rPr>
      </w:pPr>
      <w:r>
        <w:rPr>
          <w:rFonts w:ascii="Courier New" w:eastAsia="Times New Roman" w:hAnsi="Courier New" w:cs="Courier New"/>
          <w:color w:val="000000"/>
        </w:rPr>
        <w:t xml:space="preserve">Aida Demi, ish-drejtuese e ASHK-sw Sarandw, e akuzuar pwr </w:t>
      </w:r>
      <w:r w:rsidR="000B2A2A">
        <w:rPr>
          <w:rFonts w:ascii="Courier New" w:eastAsia="Times New Roman" w:hAnsi="Courier New" w:cs="Courier New"/>
          <w:color w:val="000000"/>
        </w:rPr>
        <w:t>“</w:t>
      </w:r>
      <w:r>
        <w:rPr>
          <w:rFonts w:ascii="Courier New" w:eastAsia="Times New Roman" w:hAnsi="Courier New" w:cs="Courier New"/>
          <w:color w:val="000000"/>
        </w:rPr>
        <w:t>Shpwrdorim detyre</w:t>
      </w:r>
      <w:r w:rsidR="000B2A2A">
        <w:rPr>
          <w:rFonts w:ascii="Courier New" w:eastAsia="Times New Roman" w:hAnsi="Courier New" w:cs="Courier New"/>
          <w:color w:val="000000"/>
        </w:rPr>
        <w:t>”</w:t>
      </w:r>
      <w:r>
        <w:rPr>
          <w:rFonts w:ascii="Courier New" w:eastAsia="Times New Roman" w:hAnsi="Courier New" w:cs="Courier New"/>
          <w:color w:val="000000"/>
        </w:rPr>
        <w:t xml:space="preserve"> wshtw lwnw nw maswn e detyrimit pwr paraqitje, ndwrsa pwr dy ish-zyrtarwt e tjerw tw ASHK-sw</w:t>
      </w:r>
      <w:r w:rsidR="000B2A2A">
        <w:rPr>
          <w:rFonts w:ascii="Courier New" w:eastAsia="Times New Roman" w:hAnsi="Courier New" w:cs="Courier New"/>
          <w:color w:val="000000"/>
        </w:rPr>
        <w:t>,Ermen Stroka dhe Erald Gjika,</w:t>
      </w:r>
      <w:r>
        <w:rPr>
          <w:rFonts w:ascii="Courier New" w:eastAsia="Times New Roman" w:hAnsi="Courier New" w:cs="Courier New"/>
          <w:color w:val="000000"/>
        </w:rPr>
        <w:t xml:space="preserve"> tw akuzuar edhe ata pwr “Shpwrdorim detyre” wshtw caktuar masa e “arrestit nw shtwpi”.</w:t>
      </w:r>
    </w:p>
    <w:p w:rsidR="000B2A2A" w:rsidRDefault="004F63F9" w:rsidP="008041FE">
      <w:pPr>
        <w:rPr>
          <w:rFonts w:ascii="Courier New" w:eastAsia="Times New Roman" w:hAnsi="Courier New" w:cs="Courier New"/>
          <w:color w:val="000000"/>
        </w:rPr>
      </w:pPr>
      <w:r>
        <w:rPr>
          <w:rFonts w:ascii="Courier New" w:eastAsia="Times New Roman" w:hAnsi="Courier New" w:cs="Courier New"/>
          <w:color w:val="000000"/>
        </w:rPr>
        <w:t>Tw njwjtwn masw</w:t>
      </w:r>
      <w:r w:rsidR="000B2A2A">
        <w:rPr>
          <w:rFonts w:ascii="Courier New" w:eastAsia="Times New Roman" w:hAnsi="Courier New" w:cs="Courier New"/>
          <w:color w:val="000000"/>
        </w:rPr>
        <w:t xml:space="preserve"> sigurimi “Arrest shtwpie”, gjyqtari i ccwshtjes Fatmir Ndreu, ka miratuar dhe pwr biznesmenin Gani Hoxha, ndaj tw cilit prokuroria pretendon se ka konsumuar elementwt e veprws penale tw “Falsifikimit tw dokumentave”.</w:t>
      </w:r>
    </w:p>
    <w:p w:rsidR="004F63F9" w:rsidRDefault="000B2A2A" w:rsidP="008041FE">
      <w:pPr>
        <w:rPr>
          <w:rFonts w:ascii="Courier New" w:eastAsia="Times New Roman" w:hAnsi="Courier New" w:cs="Courier New"/>
          <w:color w:val="000000"/>
        </w:rPr>
      </w:pPr>
      <w:r>
        <w:rPr>
          <w:rFonts w:ascii="Courier New" w:eastAsia="Times New Roman" w:hAnsi="Courier New" w:cs="Courier New"/>
          <w:color w:val="000000"/>
        </w:rPr>
        <w:t>Ccwshtja, ka disa kohw qw wshtw hetuar nga dy prokuroret e Sarandws Silvana Belishta dhe Valbona Maja, tw cilat pas njw seri veprimesh hetimore dhe pyetjes sw kallwzuesve, pwrfshirw edhe Gani Hoxhwn, kanw dalw nw konkluzjonin se nw kwtw rast ekzistojnw elementwt e veprws penale tw “Shpwrdorimit tw detyrws” pwr tre ish-zyrtarwt e ASHK-sw Sarandw dhe falsifikim dokumente pwr Gani Hoxhwn</w:t>
      </w:r>
      <w:r w:rsidR="004F63F9">
        <w:rPr>
          <w:rFonts w:ascii="Courier New" w:eastAsia="Times New Roman" w:hAnsi="Courier New" w:cs="Courier New"/>
          <w:color w:val="000000"/>
        </w:rPr>
        <w:t xml:space="preserve">  </w:t>
      </w:r>
    </w:p>
    <w:p w:rsidR="005C0E96" w:rsidRDefault="000B2A2A" w:rsidP="008041FE">
      <w:pPr>
        <w:rPr>
          <w:rFonts w:ascii="Courier New" w:eastAsia="Times New Roman" w:hAnsi="Courier New" w:cs="Courier New"/>
          <w:color w:val="000000"/>
        </w:rPr>
      </w:pPr>
      <w:r>
        <w:rPr>
          <w:rFonts w:ascii="Courier New" w:eastAsia="Times New Roman" w:hAnsi="Courier New" w:cs="Courier New"/>
          <w:color w:val="000000"/>
        </w:rPr>
        <w:t xml:space="preserve">Rasti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fjalw lidhet me kwtw objekt </w:t>
      </w:r>
      <w:r w:rsidR="00AF2437">
        <w:rPr>
          <w:rFonts w:ascii="Courier New" w:eastAsia="Times New Roman" w:hAnsi="Courier New" w:cs="Courier New"/>
          <w:color w:val="000000"/>
        </w:rPr>
        <w:t xml:space="preserve">qw shihni nw kwtw foto </w:t>
      </w:r>
      <w:r>
        <w:rPr>
          <w:rFonts w:ascii="Courier New" w:eastAsia="Times New Roman" w:hAnsi="Courier New" w:cs="Courier New"/>
          <w:color w:val="000000"/>
        </w:rPr>
        <w:t xml:space="preserve">dhe </w:t>
      </w:r>
      <w:r w:rsidR="00AF2437">
        <w:rPr>
          <w:rFonts w:ascii="Courier New" w:eastAsia="Times New Roman" w:hAnsi="Courier New" w:cs="Courier New"/>
          <w:color w:val="000000"/>
        </w:rPr>
        <w:t xml:space="preserve">ndodhet nw </w:t>
      </w:r>
      <w:r>
        <w:rPr>
          <w:rFonts w:ascii="Courier New" w:eastAsia="Times New Roman" w:hAnsi="Courier New" w:cs="Courier New"/>
          <w:color w:val="000000"/>
        </w:rPr>
        <w:t xml:space="preserve">qytetin e </w:t>
      </w:r>
      <w:r w:rsidR="00AF2437">
        <w:rPr>
          <w:rFonts w:ascii="Courier New" w:eastAsia="Times New Roman" w:hAnsi="Courier New" w:cs="Courier New"/>
          <w:color w:val="000000"/>
        </w:rPr>
        <w:t>Sarandw</w:t>
      </w:r>
      <w:r>
        <w:rPr>
          <w:rFonts w:ascii="Courier New" w:eastAsia="Times New Roman" w:hAnsi="Courier New" w:cs="Courier New"/>
          <w:color w:val="000000"/>
        </w:rPr>
        <w:t>s</w:t>
      </w:r>
      <w:r w:rsidR="005C0E96">
        <w:rPr>
          <w:rFonts w:ascii="Courier New" w:eastAsia="Times New Roman" w:hAnsi="Courier New" w:cs="Courier New"/>
          <w:color w:val="000000"/>
        </w:rPr>
        <w:t>.</w:t>
      </w:r>
    </w:p>
    <w:p w:rsidR="00AF2437" w:rsidRDefault="005C0E96" w:rsidP="008041FE">
      <w:pPr>
        <w:rPr>
          <w:rFonts w:ascii="Courier New" w:eastAsia="Times New Roman" w:hAnsi="Courier New" w:cs="Courier New"/>
          <w:color w:val="000000"/>
        </w:rPr>
      </w:pPr>
      <w:r>
        <w:rPr>
          <w:rFonts w:ascii="Courier New" w:eastAsia="Times New Roman" w:hAnsi="Courier New" w:cs="Courier New"/>
          <w:color w:val="000000"/>
        </w:rPr>
        <w:t>P</w:t>
      </w:r>
      <w:r w:rsidR="00AF2437">
        <w:rPr>
          <w:rFonts w:ascii="Courier New" w:eastAsia="Times New Roman" w:hAnsi="Courier New" w:cs="Courier New"/>
          <w:color w:val="000000"/>
        </w:rPr>
        <w:t>allati ka filluar tw ndwrtohet pas miratimit tw lejws tw lwshuar nw vitin 2003 nga Bashkia e Sarandws, e cila miratoi ndwrtimin e njw pallati 9 katwsh buzw rrugws qw tw ccon nw Qafw-Gjashtw.</w:t>
      </w:r>
    </w:p>
    <w:p w:rsidR="00836D08" w:rsidRDefault="00C83BCE" w:rsidP="008041FE">
      <w:pPr>
        <w:rPr>
          <w:rFonts w:ascii="Courier New" w:eastAsia="Times New Roman" w:hAnsi="Courier New" w:cs="Courier New"/>
          <w:color w:val="000000"/>
        </w:rPr>
      </w:pPr>
      <w:r>
        <w:rPr>
          <w:rFonts w:ascii="Courier New" w:eastAsia="Times New Roman" w:hAnsi="Courier New" w:cs="Courier New"/>
          <w:color w:val="000000"/>
        </w:rPr>
        <w:t>Investitori i kwsaj pasurie wshtw ish-deputeti i PD</w:t>
      </w:r>
      <w:r w:rsidR="005C0E96">
        <w:rPr>
          <w:rFonts w:ascii="Courier New" w:eastAsia="Times New Roman" w:hAnsi="Courier New" w:cs="Courier New"/>
          <w:color w:val="000000"/>
        </w:rPr>
        <w:t xml:space="preserve"> Gani Hoxha, i cili nw kwtw periudhw lidhi njw kontratw </w:t>
      </w:r>
      <w:r w:rsidR="00836D08">
        <w:rPr>
          <w:rFonts w:ascii="Courier New" w:eastAsia="Times New Roman" w:hAnsi="Courier New" w:cs="Courier New"/>
          <w:color w:val="000000"/>
        </w:rPr>
        <w:t>investimi me Alush Sejkon</w:t>
      </w:r>
      <w:proofErr w:type="gramStart"/>
      <w:r w:rsidR="00836D08">
        <w:rPr>
          <w:rFonts w:ascii="Courier New" w:eastAsia="Times New Roman" w:hAnsi="Courier New" w:cs="Courier New"/>
          <w:color w:val="000000"/>
        </w:rPr>
        <w:t>,pronarin</w:t>
      </w:r>
      <w:proofErr w:type="gramEnd"/>
      <w:r w:rsidR="00836D08">
        <w:rPr>
          <w:rFonts w:ascii="Courier New" w:eastAsia="Times New Roman" w:hAnsi="Courier New" w:cs="Courier New"/>
          <w:color w:val="000000"/>
        </w:rPr>
        <w:t xml:space="preserve"> qw pretendonte se kishte dokumentat e tokws.</w:t>
      </w:r>
    </w:p>
    <w:p w:rsidR="00836D08" w:rsidRDefault="00836D08"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Kontrata wshtw lidhur pwrmes shpwrblimit 22 pwr qind tw investimit qw biznesmeni Gani Hoxha, duhet ti jepte Alush Sejkos.</w:t>
      </w:r>
      <w:proofErr w:type="gramEnd"/>
      <w:r>
        <w:rPr>
          <w:rFonts w:ascii="Courier New" w:eastAsia="Times New Roman" w:hAnsi="Courier New" w:cs="Courier New"/>
          <w:color w:val="000000"/>
        </w:rPr>
        <w:t xml:space="preserve"> Mbi bazwn e dokumentave qw posedonte Alush Sejko, (vwrtetim pronwsie), kompania e Gani Hoxhws, “Super Beton Mati” ka aplikuar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vitin 2003 pwr tu paisur me lejw ndwrtimi nw bashkinw e Sarandws.</w:t>
      </w:r>
    </w:p>
    <w:p w:rsidR="00836D08" w:rsidRDefault="00836D08" w:rsidP="008041FE">
      <w:pPr>
        <w:rPr>
          <w:rFonts w:ascii="Courier New" w:eastAsia="Times New Roman" w:hAnsi="Courier New" w:cs="Courier New"/>
          <w:color w:val="000000"/>
        </w:rPr>
      </w:pPr>
      <w:r>
        <w:rPr>
          <w:rFonts w:ascii="Courier New" w:eastAsia="Times New Roman" w:hAnsi="Courier New" w:cs="Courier New"/>
          <w:color w:val="000000"/>
        </w:rPr>
        <w:t xml:space="preserve">Prokuroria e Sarandws pretendon se kjo lejw nuk gjendet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arkivwn e Bashkisw sw Sarandws, ndwrkohw leja disponohet nga biznesmeni Gani Hoxha, i cili gjatw njw komunikimi nw telefon me gazetarin Elton Qyno, konfirmoi disponimin e lejws sw ndwrtimit.</w:t>
      </w:r>
    </w:p>
    <w:p w:rsidR="00836D08" w:rsidRDefault="00836D08" w:rsidP="008041FE">
      <w:pPr>
        <w:rPr>
          <w:rFonts w:ascii="Courier New" w:eastAsia="Times New Roman" w:hAnsi="Courier New" w:cs="Courier New"/>
          <w:color w:val="000000"/>
        </w:rPr>
      </w:pPr>
      <w:r>
        <w:rPr>
          <w:rFonts w:ascii="Courier New" w:eastAsia="Times New Roman" w:hAnsi="Courier New" w:cs="Courier New"/>
          <w:color w:val="000000"/>
        </w:rPr>
        <w:t xml:space="preserve">Sipas </w:t>
      </w:r>
      <w:r w:rsidR="008232E0">
        <w:rPr>
          <w:rFonts w:ascii="Courier New" w:eastAsia="Times New Roman" w:hAnsi="Courier New" w:cs="Courier New"/>
          <w:color w:val="000000"/>
        </w:rPr>
        <w:t xml:space="preserve">Gani Hoxhws, leja wshtw e rregullt dhe wshtw lwshuar nga zyrtarw tw bashkisw Sarandw, por kwsaj leje i ka pwrfunduar afati i zhvillimit </w:t>
      </w:r>
      <w:proofErr w:type="gramStart"/>
      <w:r w:rsidR="008232E0">
        <w:rPr>
          <w:rFonts w:ascii="Courier New" w:eastAsia="Times New Roman" w:hAnsi="Courier New" w:cs="Courier New"/>
          <w:color w:val="000000"/>
        </w:rPr>
        <w:lastRenderedPageBreak/>
        <w:t>nw</w:t>
      </w:r>
      <w:proofErr w:type="gramEnd"/>
      <w:r w:rsidR="008232E0">
        <w:rPr>
          <w:rFonts w:ascii="Courier New" w:eastAsia="Times New Roman" w:hAnsi="Courier New" w:cs="Courier New"/>
          <w:color w:val="000000"/>
        </w:rPr>
        <w:t xml:space="preserve"> teren, pwr shkak tw njw anomalie tw krijuar nga linja e tensionit tw lartw nw Sarandw.</w:t>
      </w:r>
    </w:p>
    <w:p w:rsidR="00836D08" w:rsidRDefault="008232E0" w:rsidP="008041FE">
      <w:pPr>
        <w:rPr>
          <w:rFonts w:ascii="Courier New" w:eastAsia="Times New Roman" w:hAnsi="Courier New" w:cs="Courier New"/>
          <w:color w:val="000000"/>
        </w:rPr>
      </w:pPr>
      <w:r>
        <w:rPr>
          <w:rFonts w:ascii="Courier New" w:eastAsia="Times New Roman" w:hAnsi="Courier New" w:cs="Courier New"/>
          <w:color w:val="000000"/>
        </w:rPr>
        <w:t>“…l</w:t>
      </w:r>
      <w:r w:rsidR="00836D08">
        <w:rPr>
          <w:rFonts w:ascii="Courier New" w:eastAsia="Times New Roman" w:hAnsi="Courier New" w:cs="Courier New"/>
          <w:color w:val="000000"/>
        </w:rPr>
        <w:t xml:space="preserve">eja e ndwrtimit ka dalw nga zyra e Urbanistikws </w:t>
      </w:r>
      <w:proofErr w:type="gramStart"/>
      <w:r w:rsidR="00836D08">
        <w:rPr>
          <w:rFonts w:ascii="Courier New" w:eastAsia="Times New Roman" w:hAnsi="Courier New" w:cs="Courier New"/>
          <w:color w:val="000000"/>
        </w:rPr>
        <w:t>nw</w:t>
      </w:r>
      <w:proofErr w:type="gramEnd"/>
      <w:r w:rsidR="00836D08">
        <w:rPr>
          <w:rFonts w:ascii="Courier New" w:eastAsia="Times New Roman" w:hAnsi="Courier New" w:cs="Courier New"/>
          <w:color w:val="000000"/>
        </w:rPr>
        <w:t xml:space="preserve"> bashkinw Sarandw dhe objekti ka filluar tw ndwrtohet. Ndwrtimi ka vijuar deri </w:t>
      </w:r>
      <w:proofErr w:type="gramStart"/>
      <w:r w:rsidR="00836D08">
        <w:rPr>
          <w:rFonts w:ascii="Courier New" w:eastAsia="Times New Roman" w:hAnsi="Courier New" w:cs="Courier New"/>
          <w:color w:val="000000"/>
        </w:rPr>
        <w:t>nw</w:t>
      </w:r>
      <w:proofErr w:type="gramEnd"/>
      <w:r w:rsidR="00836D08">
        <w:rPr>
          <w:rFonts w:ascii="Courier New" w:eastAsia="Times New Roman" w:hAnsi="Courier New" w:cs="Courier New"/>
          <w:color w:val="000000"/>
        </w:rPr>
        <w:t xml:space="preserve"> katin e tretw, sicc duket dhe nw gjwn</w:t>
      </w:r>
      <w:r>
        <w:rPr>
          <w:rFonts w:ascii="Courier New" w:eastAsia="Times New Roman" w:hAnsi="Courier New" w:cs="Courier New"/>
          <w:color w:val="000000"/>
        </w:rPr>
        <w:t>djen qw wshtw sot. Por</w:t>
      </w:r>
      <w:r w:rsidR="00836D08">
        <w:rPr>
          <w:rFonts w:ascii="Courier New" w:eastAsia="Times New Roman" w:hAnsi="Courier New" w:cs="Courier New"/>
          <w:color w:val="000000"/>
        </w:rPr>
        <w:t xml:space="preserve"> pwr shkak se sipwr kwsaj pasurie kalonte linja e tensionit tw lartw qw furnizon Sarandwn me</w:t>
      </w:r>
      <w:r>
        <w:rPr>
          <w:rFonts w:ascii="Courier New" w:eastAsia="Times New Roman" w:hAnsi="Courier New" w:cs="Courier New"/>
          <w:color w:val="000000"/>
        </w:rPr>
        <w:t xml:space="preserve"> energji elektrike, punimet janw ndalur me qwllim zhvendosjen e linjws sw korrentit dhe vijim mw tej tw punimeve…”-thotw ish-deputeti i PD, Gani Hoxha.</w:t>
      </w:r>
    </w:p>
    <w:p w:rsidR="008232E0" w:rsidRDefault="008232E0"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kwtw kohw k</w:t>
      </w:r>
      <w:r w:rsidR="00836D08">
        <w:rPr>
          <w:rFonts w:ascii="Courier New" w:eastAsia="Times New Roman" w:hAnsi="Courier New" w:cs="Courier New"/>
          <w:color w:val="000000"/>
        </w:rPr>
        <w:t>ompania e biznesmenit Gani Hoxha</w:t>
      </w:r>
      <w:r>
        <w:rPr>
          <w:rFonts w:ascii="Courier New" w:eastAsia="Times New Roman" w:hAnsi="Courier New" w:cs="Courier New"/>
          <w:color w:val="000000"/>
        </w:rPr>
        <w:t>, ka aplikuar nw institucionet e kohws, pwr tw bwrw zhvendosjen e linjws sw tensionit tw lartw dhe mandej rifillimin e punws pwr ndwrtimin e pallatit.</w:t>
      </w:r>
    </w:p>
    <w:p w:rsidR="008232E0" w:rsidRDefault="008232E0"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Pas shumw peripecive wshhtw mundwsuar zhvendosja e linjws sw tensionit tw lartw nga OSHE Sarandw, duke mundwsuar ndwrtimin e objektit.</w:t>
      </w:r>
      <w:proofErr w:type="gramEnd"/>
      <w:r>
        <w:rPr>
          <w:rFonts w:ascii="Courier New" w:eastAsia="Times New Roman" w:hAnsi="Courier New" w:cs="Courier New"/>
          <w:color w:val="000000"/>
        </w:rPr>
        <w:t xml:space="preserve"> </w:t>
      </w:r>
      <w:proofErr w:type="gramStart"/>
      <w:r>
        <w:rPr>
          <w:rFonts w:ascii="Courier New" w:eastAsia="Times New Roman" w:hAnsi="Courier New" w:cs="Courier New"/>
          <w:color w:val="000000"/>
        </w:rPr>
        <w:t>Por si pasojw e kohwzgjatjes sw punimeve pwr zhvendosjen e linjws sw tensionit tw lartw, paralelisht ka skaduar dhe afati i lejws sw ndwrtimit tw pallatit.</w:t>
      </w:r>
      <w:proofErr w:type="gramEnd"/>
    </w:p>
    <w:p w:rsidR="008232E0" w:rsidRDefault="008232E0"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Pikwrisht kwtu filluan dhe problemet e para me kwtw objekt dhe njwkohwsisht edhe me pronwsinw reale tw sipwrfaqes sw tokws prej 1 mijw metra katror, ku ishte vendosur ndwrtimi i gjurmws sw pallatit.</w:t>
      </w:r>
      <w:proofErr w:type="gramEnd"/>
    </w:p>
    <w:p w:rsidR="008232E0" w:rsidRDefault="008232E0"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Pwr rinovimin e lejws sw mdwrtimit nga ana e bashkisw Sarandw wshtw kwrkuar ccertifikata e pronwsisw sw tokws dhe kartale e rifreskuar e pasurisw.</w:t>
      </w:r>
      <w:proofErr w:type="gramEnd"/>
      <w:r>
        <w:rPr>
          <w:rFonts w:ascii="Courier New" w:eastAsia="Times New Roman" w:hAnsi="Courier New" w:cs="Courier New"/>
          <w:color w:val="000000"/>
        </w:rPr>
        <w:t xml:space="preserve"> Alush Sejko, qw pretendonte se ishte pronari nuk dispononte asnjw nga kwto dokumenta, por vetwm njw vwrtetim hipotekor tw lwshuar nga hipoteka e Sarandws.</w:t>
      </w:r>
    </w:p>
    <w:p w:rsidR="008232E0" w:rsidRDefault="008232E0" w:rsidP="008041FE">
      <w:pPr>
        <w:rPr>
          <w:rFonts w:ascii="Courier New" w:eastAsia="Times New Roman" w:hAnsi="Courier New" w:cs="Courier New"/>
          <w:color w:val="000000"/>
        </w:rPr>
      </w:pPr>
      <w:r>
        <w:rPr>
          <w:rFonts w:ascii="Courier New" w:eastAsia="Times New Roman" w:hAnsi="Courier New" w:cs="Courier New"/>
          <w:color w:val="000000"/>
        </w:rPr>
        <w:t xml:space="preserve">Tw ndodhur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kwtw udhwkryq dhe </w:t>
      </w:r>
      <w:r w:rsidR="00B238AE">
        <w:rPr>
          <w:rFonts w:ascii="Courier New" w:eastAsia="Times New Roman" w:hAnsi="Courier New" w:cs="Courier New"/>
          <w:color w:val="000000"/>
        </w:rPr>
        <w:t>labirinth pronwsie, Gani Hoxha, wshtw interesuar nw hipotekwn mbi pronarin real tw kwsaj pasurie, ku pas shumw dokumentash tw mbledhura rezultoi se Alush Sejko nuk ishte pronari real i pasurisw, pasi toka ku ka nisur tw ndwrtohet pallati ishte sipwrfaqe “SHTET”.</w:t>
      </w:r>
    </w:p>
    <w:p w:rsidR="00B238AE" w:rsidRDefault="00B238AE" w:rsidP="008041FE">
      <w:pPr>
        <w:rPr>
          <w:rFonts w:ascii="Courier New" w:eastAsia="Times New Roman" w:hAnsi="Courier New" w:cs="Courier New"/>
          <w:color w:val="000000"/>
        </w:rPr>
      </w:pPr>
      <w:proofErr w:type="gramStart"/>
      <w:r>
        <w:rPr>
          <w:rFonts w:ascii="Courier New" w:eastAsia="Times New Roman" w:hAnsi="Courier New" w:cs="Courier New"/>
          <w:color w:val="000000"/>
        </w:rPr>
        <w:t>Kwtu binte dhe kontrata e investimit qw Gani Hoxha kishte bwrw me Alush Sejkon, i cili nuk ka dokumenta mbi kwtw pasuri.</w:t>
      </w:r>
      <w:proofErr w:type="gramEnd"/>
      <w:r>
        <w:rPr>
          <w:rFonts w:ascii="Courier New" w:eastAsia="Times New Roman" w:hAnsi="Courier New" w:cs="Courier New"/>
          <w:color w:val="000000"/>
        </w:rPr>
        <w:t xml:space="preserve"> Gani Hoxha, ka aplikuar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ASHK-nw Sarandw sipas ligjit nw fuqi tw legalizimit, duke mundwsuar legalizimin e objektit nw ndwrtim e </w:t>
      </w:r>
      <w:r w:rsidR="00C32080">
        <w:rPr>
          <w:rFonts w:ascii="Courier New" w:eastAsia="Times New Roman" w:hAnsi="Courier New" w:cs="Courier New"/>
          <w:color w:val="000000"/>
        </w:rPr>
        <w:t>sipwr.</w:t>
      </w:r>
    </w:p>
    <w:p w:rsidR="00C32080" w:rsidRDefault="00C32080" w:rsidP="008041FE">
      <w:pPr>
        <w:rPr>
          <w:rFonts w:ascii="Courier New" w:eastAsia="Times New Roman" w:hAnsi="Courier New" w:cs="Courier New"/>
          <w:color w:val="000000"/>
        </w:rPr>
      </w:pPr>
      <w:r>
        <w:rPr>
          <w:rFonts w:ascii="Courier New" w:eastAsia="Times New Roman" w:hAnsi="Courier New" w:cs="Courier New"/>
          <w:color w:val="000000"/>
        </w:rPr>
        <w:t xml:space="preserve">Tw gjitha pagesat mbi 50 milion lekw tw vjetra pwr detyrimet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shtet janw paguar konform ligjit nga Gani Hoxha, si ccdo qytetar qw ka bwrw procedurat e legalizimit tw objekteve pa lejw.</w:t>
      </w:r>
    </w:p>
    <w:p w:rsidR="00C32080" w:rsidRDefault="00C32080" w:rsidP="008041FE">
      <w:pPr>
        <w:rPr>
          <w:rFonts w:ascii="Courier New" w:eastAsia="Times New Roman" w:hAnsi="Courier New" w:cs="Courier New"/>
          <w:color w:val="000000"/>
        </w:rPr>
      </w:pPr>
      <w:r>
        <w:rPr>
          <w:rFonts w:ascii="Courier New" w:eastAsia="Times New Roman" w:hAnsi="Courier New" w:cs="Courier New"/>
          <w:color w:val="000000"/>
        </w:rPr>
        <w:t xml:space="preserve">Nw 17 nwntor 2022 Agjencia Shtetwrore e Kadastrws Sarandw ka miratuar lejwn e legalizimit tw objektit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Sarandw dhe disa kohw mw vonw </w:t>
      </w:r>
      <w:r w:rsidR="00FE1818">
        <w:rPr>
          <w:rFonts w:ascii="Courier New" w:eastAsia="Times New Roman" w:hAnsi="Courier New" w:cs="Courier New"/>
          <w:color w:val="000000"/>
        </w:rPr>
        <w:lastRenderedPageBreak/>
        <w:t>hipoteka e Sarandws, ka vijuar procedurat pwr paisje me ccertifikatw pronwsie tw Gani Hoxhws.</w:t>
      </w:r>
    </w:p>
    <w:p w:rsidR="00FE1818" w:rsidRDefault="00FE1818" w:rsidP="008041FE">
      <w:pPr>
        <w:rPr>
          <w:rFonts w:ascii="Courier New" w:eastAsia="Times New Roman" w:hAnsi="Courier New" w:cs="Courier New"/>
          <w:color w:val="000000"/>
        </w:rPr>
      </w:pPr>
      <w:r>
        <w:rPr>
          <w:rFonts w:ascii="Courier New" w:eastAsia="Times New Roman" w:hAnsi="Courier New" w:cs="Courier New"/>
          <w:color w:val="000000"/>
        </w:rPr>
        <w:t xml:space="preserve">Por nuk ka kaluar shumw kohw dhe drejtuesja e hipotekws Sarandw Aida Demi, e njwjta qw kishte nxjerw hipotekwn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rrethana tw paqarta ka vendosur tw kufizojw pronwn, me njw urdhwr tw dytw.</w:t>
      </w:r>
    </w:p>
    <w:p w:rsidR="00FE1818" w:rsidRDefault="00FE1818" w:rsidP="008041FE">
      <w:pPr>
        <w:rPr>
          <w:rFonts w:ascii="Courier New" w:eastAsia="Times New Roman" w:hAnsi="Courier New" w:cs="Courier New"/>
          <w:color w:val="000000"/>
        </w:rPr>
      </w:pPr>
      <w:r>
        <w:rPr>
          <w:rFonts w:ascii="Courier New" w:eastAsia="Times New Roman" w:hAnsi="Courier New" w:cs="Courier New"/>
          <w:color w:val="000000"/>
        </w:rPr>
        <w:t xml:space="preserve">Sot e kwsaj dite prona vijon tw jetw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emwr tw Gani Hoxhws, por me masw kufizimi tw vendosur nga vetw hipoteka Sarandw. Ndwrkohw biznesmeni thotw se kwtw vendim e ka kundwrshtuar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Gjykatwn Administrative Lushnjw.</w:t>
      </w:r>
    </w:p>
    <w:p w:rsidR="00FE1818" w:rsidRDefault="00FE1818" w:rsidP="008041FE">
      <w:pPr>
        <w:rPr>
          <w:rFonts w:ascii="Courier New" w:eastAsia="Times New Roman" w:hAnsi="Courier New" w:cs="Courier New"/>
          <w:color w:val="000000"/>
        </w:rPr>
      </w:pPr>
      <w:r>
        <w:rPr>
          <w:rFonts w:ascii="Courier New" w:eastAsia="Times New Roman" w:hAnsi="Courier New" w:cs="Courier New"/>
          <w:color w:val="000000"/>
        </w:rPr>
        <w:t xml:space="preserve">Por paralelisht me maswn kufizuese tw vendosur </w:t>
      </w:r>
      <w:proofErr w:type="gramStart"/>
      <w:r>
        <w:rPr>
          <w:rFonts w:ascii="Courier New" w:eastAsia="Times New Roman" w:hAnsi="Courier New" w:cs="Courier New"/>
          <w:color w:val="000000"/>
        </w:rPr>
        <w:t>nw</w:t>
      </w:r>
      <w:proofErr w:type="gramEnd"/>
      <w:r>
        <w:rPr>
          <w:rFonts w:ascii="Courier New" w:eastAsia="Times New Roman" w:hAnsi="Courier New" w:cs="Courier New"/>
          <w:color w:val="000000"/>
        </w:rPr>
        <w:t xml:space="preserve"> hipotekwn e Sarandws, njw ccwshtje penale kishte filluar tw ngrihej nw</w:t>
      </w:r>
    </w:p>
    <w:p w:rsidR="00C83BCE" w:rsidRDefault="00836D08" w:rsidP="008041FE">
      <w:pPr>
        <w:rPr>
          <w:rFonts w:ascii="Courier New" w:eastAsia="Times New Roman" w:hAnsi="Courier New" w:cs="Courier New"/>
          <w:color w:val="000000"/>
        </w:rPr>
      </w:pPr>
      <w:r>
        <w:rPr>
          <w:rFonts w:ascii="Courier New" w:eastAsia="Times New Roman" w:hAnsi="Courier New" w:cs="Courier New"/>
          <w:color w:val="000000"/>
        </w:rPr>
        <w:t xml:space="preserve"> </w:t>
      </w:r>
      <w:r w:rsidR="00C83BCE">
        <w:rPr>
          <w:rFonts w:ascii="Courier New" w:eastAsia="Times New Roman" w:hAnsi="Courier New" w:cs="Courier New"/>
          <w:color w:val="000000"/>
        </w:rPr>
        <w:t xml:space="preserve"> </w:t>
      </w:r>
    </w:p>
    <w:p w:rsidR="00C83BCE" w:rsidRDefault="00C83BCE" w:rsidP="008041FE">
      <w:pPr>
        <w:rPr>
          <w:rFonts w:ascii="Courier New" w:eastAsia="Times New Roman" w:hAnsi="Courier New" w:cs="Courier New"/>
          <w:color w:val="000000"/>
        </w:rPr>
      </w:pPr>
    </w:p>
    <w:p w:rsidR="00F327F7" w:rsidRPr="008041FE" w:rsidRDefault="00AF2437" w:rsidP="008041FE">
      <w:pPr>
        <w:rPr>
          <w:rFonts w:ascii="Courier New" w:eastAsia="Times New Roman" w:hAnsi="Courier New" w:cs="Courier New"/>
          <w:color w:val="000000"/>
        </w:rPr>
      </w:pPr>
      <w:r>
        <w:rPr>
          <w:rFonts w:ascii="Courier New" w:eastAsia="Times New Roman" w:hAnsi="Courier New" w:cs="Courier New"/>
          <w:color w:val="000000"/>
        </w:rPr>
        <w:t xml:space="preserve"> </w:t>
      </w:r>
    </w:p>
    <w:p w:rsidR="008041FE" w:rsidRDefault="008041FE" w:rsidP="008041FE">
      <w:pPr>
        <w:pStyle w:val="NormalWeb"/>
        <w:shd w:val="clear" w:color="auto" w:fill="FFFFFF"/>
        <w:spacing w:beforeAutospacing="0" w:afterAutospacing="0"/>
        <w:rPr>
          <w:rFonts w:ascii="Courier New" w:hAnsi="Courier New" w:cs="Courier New"/>
          <w:color w:val="000000"/>
          <w:sz w:val="22"/>
          <w:szCs w:val="22"/>
        </w:rPr>
      </w:pPr>
    </w:p>
    <w:p w:rsidR="008041FE" w:rsidRDefault="008041FE" w:rsidP="008041FE">
      <w:pPr>
        <w:pStyle w:val="NormalWeb"/>
        <w:shd w:val="clear" w:color="auto" w:fill="FFFFFF"/>
        <w:spacing w:beforeAutospacing="0" w:afterAutospacing="0"/>
        <w:rPr>
          <w:rFonts w:ascii="Courier New" w:hAnsi="Courier New" w:cs="Courier New"/>
          <w:color w:val="000000"/>
          <w:sz w:val="22"/>
          <w:szCs w:val="22"/>
        </w:rPr>
      </w:pPr>
    </w:p>
    <w:p w:rsidR="008041FE" w:rsidRPr="008041FE" w:rsidRDefault="008041FE" w:rsidP="008041FE">
      <w:pPr>
        <w:pStyle w:val="NormalWeb"/>
        <w:shd w:val="clear" w:color="auto" w:fill="FFFFFF"/>
        <w:spacing w:beforeAutospacing="0" w:afterAutospacing="0"/>
        <w:rPr>
          <w:rFonts w:ascii="Courier New" w:hAnsi="Courier New" w:cs="Courier New"/>
          <w:color w:val="000000"/>
          <w:sz w:val="22"/>
          <w:szCs w:val="22"/>
        </w:rPr>
      </w:pPr>
    </w:p>
    <w:p w:rsidR="008041FE" w:rsidRPr="008041FE" w:rsidRDefault="008041FE" w:rsidP="008041FE">
      <w:pPr>
        <w:spacing w:line="240" w:lineRule="auto"/>
        <w:rPr>
          <w:rFonts w:ascii="Courier New" w:hAnsi="Courier New" w:cs="Courier New"/>
        </w:rPr>
      </w:pPr>
    </w:p>
    <w:p w:rsidR="008041FE" w:rsidRDefault="008041FE">
      <w:pPr>
        <w:rPr>
          <w:rFonts w:ascii="Courier New" w:hAnsi="Courier New" w:cs="Courier New"/>
        </w:rPr>
      </w:pPr>
    </w:p>
    <w:p w:rsidR="008041FE" w:rsidRPr="00AD7A02" w:rsidRDefault="008041FE">
      <w:pPr>
        <w:rPr>
          <w:rFonts w:ascii="Courier New" w:hAnsi="Courier New" w:cs="Courier New"/>
        </w:rPr>
      </w:pPr>
    </w:p>
    <w:p w:rsidR="00AD7A02" w:rsidRDefault="00AD7A02">
      <w:pPr>
        <w:rPr>
          <w:rFonts w:ascii="Courier New" w:hAnsi="Courier New" w:cs="Courier New"/>
          <w:i/>
        </w:rPr>
      </w:pPr>
    </w:p>
    <w:p w:rsidR="00AD7A02" w:rsidRPr="00EA0F6B" w:rsidRDefault="00AD7A02">
      <w:pPr>
        <w:rPr>
          <w:rFonts w:ascii="Courier New" w:hAnsi="Courier New" w:cs="Courier New"/>
        </w:rPr>
      </w:pPr>
    </w:p>
    <w:sectPr w:rsidR="00AD7A02" w:rsidRPr="00EA0F6B" w:rsidSect="00476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B7FD2"/>
    <w:rsid w:val="000047A2"/>
    <w:rsid w:val="000B2A2A"/>
    <w:rsid w:val="003B7FD2"/>
    <w:rsid w:val="004044DE"/>
    <w:rsid w:val="004276B4"/>
    <w:rsid w:val="00476F23"/>
    <w:rsid w:val="004F63F9"/>
    <w:rsid w:val="005A62F5"/>
    <w:rsid w:val="005C0E96"/>
    <w:rsid w:val="00620188"/>
    <w:rsid w:val="006E2D6A"/>
    <w:rsid w:val="008001B7"/>
    <w:rsid w:val="008041FE"/>
    <w:rsid w:val="008232E0"/>
    <w:rsid w:val="00836D08"/>
    <w:rsid w:val="00844825"/>
    <w:rsid w:val="008B5A9E"/>
    <w:rsid w:val="00A4795C"/>
    <w:rsid w:val="00AD7A02"/>
    <w:rsid w:val="00AF2437"/>
    <w:rsid w:val="00B238AE"/>
    <w:rsid w:val="00B344B7"/>
    <w:rsid w:val="00C25636"/>
    <w:rsid w:val="00C32080"/>
    <w:rsid w:val="00C83BCE"/>
    <w:rsid w:val="00E20678"/>
    <w:rsid w:val="00E660FE"/>
    <w:rsid w:val="00EA0F6B"/>
    <w:rsid w:val="00F06B74"/>
    <w:rsid w:val="00F2654C"/>
    <w:rsid w:val="00F327F7"/>
    <w:rsid w:val="00FB4BB2"/>
    <w:rsid w:val="00FE1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2024-05-15T18:16:00Z</dcterms:created>
  <dcterms:modified xsi:type="dcterms:W3CDTF">2024-05-15T18:52:00Z</dcterms:modified>
</cp:coreProperties>
</file>